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76" w:rsidRDefault="00E84176" w:rsidP="001A5C42">
      <w:pPr>
        <w:pStyle w:val="StandardWeb"/>
        <w:rPr>
          <w:b/>
          <w:bCs/>
          <w:sz w:val="36"/>
          <w:szCs w:val="36"/>
        </w:rPr>
      </w:pPr>
      <w:r>
        <w:rPr>
          <w:b/>
          <w:bCs/>
          <w:sz w:val="36"/>
          <w:szCs w:val="36"/>
        </w:rPr>
        <w:t>Enormes Sparpotential mit Twin Aufliegern,</w:t>
      </w:r>
    </w:p>
    <w:p w:rsidR="00E84176" w:rsidRPr="00E84176" w:rsidRDefault="00E84176" w:rsidP="001A5C42">
      <w:pPr>
        <w:pStyle w:val="StandardWeb"/>
        <w:rPr>
          <w:b/>
          <w:bCs/>
          <w:sz w:val="36"/>
          <w:szCs w:val="36"/>
        </w:rPr>
      </w:pPr>
      <w:r>
        <w:rPr>
          <w:b/>
          <w:bCs/>
          <w:sz w:val="36"/>
          <w:szCs w:val="36"/>
        </w:rPr>
        <w:t xml:space="preserve">enorme Nutzlast für den Schüttguttransport </w:t>
      </w:r>
    </w:p>
    <w:p w:rsidR="001A5C42" w:rsidRPr="00E84176" w:rsidRDefault="001A5C42" w:rsidP="001A5C42">
      <w:pPr>
        <w:pStyle w:val="StandardWeb"/>
        <w:rPr>
          <w:b/>
          <w:sz w:val="36"/>
          <w:szCs w:val="36"/>
        </w:rPr>
      </w:pPr>
    </w:p>
    <w:p w:rsidR="00E84176" w:rsidRDefault="00E84176" w:rsidP="001A5C42">
      <w:pPr>
        <w:pStyle w:val="StandardWeb"/>
        <w:rPr>
          <w:sz w:val="20"/>
        </w:rPr>
      </w:pPr>
      <w:r>
        <w:rPr>
          <w:sz w:val="20"/>
        </w:rPr>
        <w:t>RPS Trailer Rental startet mit Neuzugängen ins Jahr 2017, bietet eine noch größere Sattelkipper-Vielfalt und nimmt die zweiachsigen Gardin</w:t>
      </w:r>
      <w:bookmarkStart w:id="0" w:name="_GoBack"/>
      <w:bookmarkEnd w:id="0"/>
      <w:r>
        <w:rPr>
          <w:sz w:val="20"/>
        </w:rPr>
        <w:t xml:space="preserve">ensattel-Auflieger Twin ins Mietprogramm. </w:t>
      </w:r>
    </w:p>
    <w:p w:rsidR="0041409B" w:rsidRDefault="0041409B" w:rsidP="001A5C42">
      <w:pPr>
        <w:pStyle w:val="StandardWeb"/>
        <w:rPr>
          <w:sz w:val="20"/>
        </w:rPr>
      </w:pPr>
    </w:p>
    <w:p w:rsidR="00D21DA8" w:rsidRDefault="0041409B" w:rsidP="001A5C42">
      <w:pPr>
        <w:pStyle w:val="StandardWeb"/>
        <w:rPr>
          <w:sz w:val="20"/>
        </w:rPr>
      </w:pPr>
      <w:r w:rsidRPr="0041409B">
        <w:rPr>
          <w:sz w:val="20"/>
        </w:rPr>
        <w:t>Auflieger mit zwei statt drei Achsen sind leichter, verbrauchen weniger, rollen mit weniger Widerstand, sind wendig und fahren in einer günstigen Mautklasse.</w:t>
      </w:r>
      <w:r>
        <w:rPr>
          <w:sz w:val="20"/>
        </w:rPr>
        <w:t xml:space="preserve"> In den Genuss all dieser Vorzüge kommen RPS-Kunden mit dem RoadRunner Twin 200 und dem MegaRunner Twin 200 (Standard- bzw. Mega-Auflieger). Sie sind mit je zwei 10-Tonnen-Achsen ausgestattet und erreichen über 25 Tonnen Nutzlast, so dass der Löwenanteil alltäglicher Transporte problemlos per Twin abgewickelt werden kann. Pro Kilometer auf mautpflichtigen Straßen in Deutschland belasten 1,8 ct weniger das Budget des Mieters, hinzu kommt ein deutlich niedrigerer Verbrauch gegenüber Dreiachsern (bis 2,8 l </w:t>
      </w:r>
      <w:r w:rsidR="00F62413">
        <w:rPr>
          <w:sz w:val="20"/>
        </w:rPr>
        <w:t>/ 100 km bei</w:t>
      </w:r>
      <w:r>
        <w:rPr>
          <w:sz w:val="20"/>
        </w:rPr>
        <w:t xml:space="preserve"> Vergleichsfahrten unter Überwachung der DEKRA). </w:t>
      </w:r>
      <w:r w:rsidR="00D21DA8">
        <w:rPr>
          <w:sz w:val="20"/>
        </w:rPr>
        <w:t>„</w:t>
      </w:r>
      <w:r>
        <w:rPr>
          <w:sz w:val="20"/>
        </w:rPr>
        <w:t xml:space="preserve">Die Miete ist </w:t>
      </w:r>
      <w:r w:rsidR="00D21DA8">
        <w:rPr>
          <w:sz w:val="20"/>
        </w:rPr>
        <w:t xml:space="preserve">eine gute </w:t>
      </w:r>
      <w:r>
        <w:rPr>
          <w:sz w:val="20"/>
        </w:rPr>
        <w:t>Gelegenheit, selbst herauszufinden, wie hoch die Sprit-Ersparnis auf regelmäßig gefahrenen</w:t>
      </w:r>
      <w:r w:rsidR="00F62413">
        <w:rPr>
          <w:sz w:val="20"/>
        </w:rPr>
        <w:t>, festen</w:t>
      </w:r>
      <w:r>
        <w:rPr>
          <w:sz w:val="20"/>
        </w:rPr>
        <w:t xml:space="preserve"> Routen ist</w:t>
      </w:r>
      <w:r w:rsidR="00D21DA8">
        <w:rPr>
          <w:sz w:val="20"/>
        </w:rPr>
        <w:t>“, sagt Matthias Groth von RPS Trailer Rental</w:t>
      </w:r>
      <w:r>
        <w:rPr>
          <w:sz w:val="20"/>
        </w:rPr>
        <w:t>.</w:t>
      </w:r>
      <w:r w:rsidR="00D21DA8">
        <w:rPr>
          <w:sz w:val="20"/>
        </w:rPr>
        <w:t xml:space="preserve"> „</w:t>
      </w:r>
      <w:r>
        <w:rPr>
          <w:sz w:val="20"/>
        </w:rPr>
        <w:t xml:space="preserve">Mehrere Großspeditionen haben </w:t>
      </w:r>
      <w:r w:rsidR="00F62413">
        <w:rPr>
          <w:sz w:val="20"/>
        </w:rPr>
        <w:t xml:space="preserve">schon </w:t>
      </w:r>
      <w:r>
        <w:rPr>
          <w:sz w:val="20"/>
        </w:rPr>
        <w:t>Twins bei</w:t>
      </w:r>
      <w:r w:rsidR="00F62413">
        <w:rPr>
          <w:sz w:val="20"/>
        </w:rPr>
        <w:t xml:space="preserve"> uns </w:t>
      </w:r>
      <w:r>
        <w:rPr>
          <w:sz w:val="20"/>
        </w:rPr>
        <w:t>zu</w:t>
      </w:r>
      <w:r w:rsidR="00F62413">
        <w:rPr>
          <w:sz w:val="20"/>
        </w:rPr>
        <w:t xml:space="preserve"> Langzeit-</w:t>
      </w:r>
      <w:r>
        <w:rPr>
          <w:sz w:val="20"/>
        </w:rPr>
        <w:t>Testzwecken angemietet.</w:t>
      </w:r>
      <w:r w:rsidR="00D21DA8">
        <w:rPr>
          <w:sz w:val="20"/>
        </w:rPr>
        <w:t>“</w:t>
      </w:r>
      <w:r>
        <w:rPr>
          <w:sz w:val="20"/>
        </w:rPr>
        <w:t xml:space="preserve"> </w:t>
      </w:r>
      <w:r w:rsidR="00D21DA8" w:rsidRPr="00D21DA8">
        <w:rPr>
          <w:sz w:val="20"/>
        </w:rPr>
        <w:t>Weniger Maut, weniger Kraft- und Schadstoff, weniger Ballast auf den Straßen</w:t>
      </w:r>
      <w:r w:rsidR="00D21DA8">
        <w:rPr>
          <w:sz w:val="20"/>
        </w:rPr>
        <w:t>: T</w:t>
      </w:r>
      <w:r w:rsidR="00D21DA8" w:rsidRPr="00D21DA8">
        <w:rPr>
          <w:sz w:val="20"/>
        </w:rPr>
        <w:t>win macht Sinn.</w:t>
      </w:r>
    </w:p>
    <w:p w:rsidR="00D21DA8" w:rsidRDefault="00D21DA8" w:rsidP="001A5C42">
      <w:pPr>
        <w:pStyle w:val="StandardWeb"/>
        <w:rPr>
          <w:sz w:val="20"/>
        </w:rPr>
      </w:pPr>
    </w:p>
    <w:p w:rsidR="00D21DA8" w:rsidRDefault="00D21DA8" w:rsidP="00D21DA8">
      <w:pPr>
        <w:pStyle w:val="StandardWeb"/>
        <w:rPr>
          <w:sz w:val="20"/>
        </w:rPr>
      </w:pPr>
      <w:r>
        <w:rPr>
          <w:sz w:val="20"/>
        </w:rPr>
        <w:t xml:space="preserve">Mit </w:t>
      </w:r>
      <w:r w:rsidR="0091537E">
        <w:rPr>
          <w:sz w:val="20"/>
        </w:rPr>
        <w:t xml:space="preserve">dem kompakten </w:t>
      </w:r>
      <w:r w:rsidRPr="00D21DA8">
        <w:rPr>
          <w:sz w:val="20"/>
        </w:rPr>
        <w:t xml:space="preserve">GreenLine </w:t>
      </w:r>
      <w:r w:rsidR="0091537E">
        <w:rPr>
          <w:sz w:val="20"/>
        </w:rPr>
        <w:t>Dreiachs-</w:t>
      </w:r>
      <w:r w:rsidRPr="00D21DA8">
        <w:rPr>
          <w:sz w:val="20"/>
        </w:rPr>
        <w:t>Sattelkipper</w:t>
      </w:r>
      <w:r w:rsidR="0091537E">
        <w:rPr>
          <w:sz w:val="20"/>
        </w:rPr>
        <w:t xml:space="preserve"> </w:t>
      </w:r>
      <w:r w:rsidR="0091537E" w:rsidRPr="0091537E">
        <w:rPr>
          <w:sz w:val="20"/>
        </w:rPr>
        <w:t xml:space="preserve">mit 25 m³ Aluminium-Kastenmulde </w:t>
      </w:r>
      <w:r w:rsidR="0091537E">
        <w:rPr>
          <w:sz w:val="20"/>
        </w:rPr>
        <w:t>s</w:t>
      </w:r>
      <w:r>
        <w:rPr>
          <w:sz w:val="20"/>
        </w:rPr>
        <w:t xml:space="preserve">toßen RPS-Kunden </w:t>
      </w:r>
      <w:r w:rsidRPr="00D21DA8">
        <w:rPr>
          <w:sz w:val="20"/>
        </w:rPr>
        <w:t>in neue Dimensionen bei Nutzlast, Stabilität und Nachhaltigkeit</w:t>
      </w:r>
      <w:r>
        <w:rPr>
          <w:sz w:val="20"/>
        </w:rPr>
        <w:t xml:space="preserve"> vor</w:t>
      </w:r>
      <w:r w:rsidRPr="00D21DA8">
        <w:rPr>
          <w:sz w:val="20"/>
        </w:rPr>
        <w:t xml:space="preserve">. In der Basisausstattung bringt er nur ca. 4000 kg auf die Waage und bietet – in Kombination mit einer leichten 6-Tonnen-Zugmaschine – eine souveräne Ladekapazität von 30 Tonnen. Seine stoß- und abriebfeste </w:t>
      </w:r>
      <w:r w:rsidR="0091537E">
        <w:rPr>
          <w:sz w:val="20"/>
        </w:rPr>
        <w:t xml:space="preserve">Mulde </w:t>
      </w:r>
      <w:r w:rsidRPr="00D21DA8">
        <w:rPr>
          <w:sz w:val="20"/>
        </w:rPr>
        <w:t xml:space="preserve">erzielt mit HB 110 den </w:t>
      </w:r>
      <w:r w:rsidR="00F62413">
        <w:rPr>
          <w:sz w:val="20"/>
        </w:rPr>
        <w:t xml:space="preserve">Spitzen-Härtewert im Markt. </w:t>
      </w:r>
      <w:r w:rsidRPr="00D21DA8">
        <w:rPr>
          <w:sz w:val="20"/>
        </w:rPr>
        <w:t xml:space="preserve">HB 110 bringt einen extremen Mehrwert und verlängert die Lebensdauer deutlich. </w:t>
      </w:r>
      <w:r w:rsidR="0091537E">
        <w:rPr>
          <w:sz w:val="20"/>
        </w:rPr>
        <w:t>Und d</w:t>
      </w:r>
      <w:r w:rsidRPr="00D21DA8">
        <w:rPr>
          <w:sz w:val="20"/>
        </w:rPr>
        <w:t>as Spezial-Aluminium senkt das Eigengewicht des Aufliegers.</w:t>
      </w:r>
      <w:r w:rsidR="00F62413">
        <w:rPr>
          <w:sz w:val="20"/>
        </w:rPr>
        <w:t xml:space="preserve"> Z</w:t>
      </w:r>
      <w:r w:rsidRPr="00D21DA8">
        <w:rPr>
          <w:sz w:val="20"/>
        </w:rPr>
        <w:t xml:space="preserve">entrales GreenLine Element ist die konische Kippmulde, die den Luft- und Rollwiderstand verringert. </w:t>
      </w:r>
      <w:r w:rsidR="0091537E">
        <w:rPr>
          <w:sz w:val="20"/>
        </w:rPr>
        <w:t xml:space="preserve">Sie </w:t>
      </w:r>
      <w:r w:rsidRPr="00D21DA8">
        <w:rPr>
          <w:sz w:val="20"/>
        </w:rPr>
        <w:t>ist Teil eines umfangreichen Aerodynamikpakets mit speziellen Luftleitblechen und Membran Rückwand, die die Luftverwirbelung reduziert. So ergibt sich eine Dieselersparnis von bis zu 8%. Weitere Praxis-Pluspunkte der GreenLine Mulde sind ihre niedrige Ladekante und der niedrige Schwerpunkt. Die schräge Stirnwand generiert mehr Volumen, unterstützt die Entladung und optimiert die Sattellast.</w:t>
      </w:r>
    </w:p>
    <w:p w:rsidR="00F62413" w:rsidRDefault="00F62413" w:rsidP="00D21DA8">
      <w:pPr>
        <w:pStyle w:val="StandardWeb"/>
        <w:rPr>
          <w:sz w:val="20"/>
        </w:rPr>
      </w:pPr>
    </w:p>
    <w:p w:rsidR="00F62413" w:rsidRDefault="00F62413" w:rsidP="00F62413">
      <w:pPr>
        <w:pStyle w:val="StandardWeb"/>
        <w:rPr>
          <w:sz w:val="20"/>
        </w:rPr>
      </w:pPr>
      <w:r>
        <w:rPr>
          <w:sz w:val="20"/>
        </w:rPr>
        <w:lastRenderedPageBreak/>
        <w:t>Der Light Master Agrar f</w:t>
      </w:r>
      <w:r w:rsidRPr="00F62413">
        <w:rPr>
          <w:sz w:val="20"/>
        </w:rPr>
        <w:t xml:space="preserve">ür den Transport unterschiedlichster landwirtschaftlicher Schüttgüter verfügt </w:t>
      </w:r>
      <w:r>
        <w:rPr>
          <w:sz w:val="20"/>
        </w:rPr>
        <w:t>ü</w:t>
      </w:r>
      <w:r w:rsidRPr="00F62413">
        <w:rPr>
          <w:sz w:val="20"/>
        </w:rPr>
        <w:t>ber eine verschleißfeste Stahlmulde mit schräger Stirnwand. Die Seitenwände und der Muldenboden sind durchgehend 4 mm stark. Als Heckwand fungieren zwei Aluminium-Flügeltüren, in die je ein Kornschieber eingearbeitet ist.</w:t>
      </w:r>
      <w:r>
        <w:rPr>
          <w:sz w:val="20"/>
        </w:rPr>
        <w:t xml:space="preserve"> </w:t>
      </w:r>
      <w:r w:rsidRPr="00F62413">
        <w:rPr>
          <w:sz w:val="20"/>
        </w:rPr>
        <w:t xml:space="preserve">Durch </w:t>
      </w:r>
      <w:r>
        <w:rPr>
          <w:sz w:val="20"/>
        </w:rPr>
        <w:t>seine</w:t>
      </w:r>
      <w:r w:rsidRPr="00F62413">
        <w:rPr>
          <w:sz w:val="20"/>
        </w:rPr>
        <w:t xml:space="preserve"> Leichtbauweise erreicht der Light Master Agrar ein Leergewicht von</w:t>
      </w:r>
      <w:r>
        <w:rPr>
          <w:sz w:val="20"/>
        </w:rPr>
        <w:t xml:space="preserve"> nur ca. </w:t>
      </w:r>
      <w:r w:rsidRPr="00F62413">
        <w:rPr>
          <w:sz w:val="20"/>
        </w:rPr>
        <w:t>67</w:t>
      </w:r>
      <w:r>
        <w:rPr>
          <w:sz w:val="20"/>
        </w:rPr>
        <w:t>0</w:t>
      </w:r>
      <w:r w:rsidRPr="00F62413">
        <w:rPr>
          <w:sz w:val="20"/>
        </w:rPr>
        <w:t xml:space="preserve">0 kg. Die Mulde liegt auf einem stabilen Light Stahl-Chassis, das ebenfalls gewichtsreduziert ist. Weitere leichte Komponenten, beispielsweise Achsen, generieren zusätzliche Gewichtsersparnis. </w:t>
      </w:r>
      <w:r>
        <w:rPr>
          <w:sz w:val="20"/>
        </w:rPr>
        <w:t>H</w:t>
      </w:r>
      <w:r w:rsidRPr="00F62413">
        <w:rPr>
          <w:sz w:val="20"/>
        </w:rPr>
        <w:t>ohe Nutzlast</w:t>
      </w:r>
      <w:r>
        <w:rPr>
          <w:sz w:val="20"/>
        </w:rPr>
        <w:t xml:space="preserve">, auch für die Beförderung robuster </w:t>
      </w:r>
      <w:r w:rsidRPr="00F62413">
        <w:rPr>
          <w:sz w:val="20"/>
        </w:rPr>
        <w:t>Güter</w:t>
      </w:r>
      <w:r>
        <w:rPr>
          <w:sz w:val="20"/>
        </w:rPr>
        <w:t xml:space="preserve"> – der Light Master Agrar ist neu im Mietprogramm von RPS. </w:t>
      </w:r>
    </w:p>
    <w:p w:rsidR="00F62413" w:rsidRDefault="00F62413" w:rsidP="00F62413">
      <w:pPr>
        <w:pStyle w:val="StandardWeb"/>
        <w:rPr>
          <w:sz w:val="20"/>
        </w:rPr>
      </w:pPr>
    </w:p>
    <w:p w:rsidR="005D2C9C" w:rsidRDefault="00F62413" w:rsidP="00F62413">
      <w:pPr>
        <w:pStyle w:val="StandardWeb"/>
        <w:rPr>
          <w:sz w:val="20"/>
        </w:rPr>
      </w:pPr>
      <w:r>
        <w:rPr>
          <w:sz w:val="20"/>
        </w:rPr>
        <w:t>Aufgrund der veränderten gesetzlichen Rahmenbedingungen für Longliner auf bundesdeutschen Fernstraßen seit 1. Januar 2017</w:t>
      </w:r>
      <w:r w:rsidR="005D2C9C">
        <w:rPr>
          <w:sz w:val="20"/>
        </w:rPr>
        <w:t xml:space="preserve"> </w:t>
      </w:r>
      <w:r w:rsidR="005D2C9C" w:rsidRPr="005D2C9C">
        <w:rPr>
          <w:sz w:val="20"/>
        </w:rPr>
        <w:t xml:space="preserve">hat RPS Trailer Rental </w:t>
      </w:r>
      <w:r w:rsidR="005D2C9C">
        <w:rPr>
          <w:sz w:val="20"/>
        </w:rPr>
        <w:t xml:space="preserve">aktuell </w:t>
      </w:r>
      <w:r w:rsidR="005D2C9C" w:rsidRPr="005D2C9C">
        <w:rPr>
          <w:sz w:val="20"/>
        </w:rPr>
        <w:t>sein Portfolio um den X-Tra Long Sattel</w:t>
      </w:r>
      <w:r w:rsidR="005D2C9C">
        <w:rPr>
          <w:sz w:val="20"/>
        </w:rPr>
        <w:t xml:space="preserve">auflieger (14,90 m Innenlänge) </w:t>
      </w:r>
      <w:r w:rsidR="005D2C9C" w:rsidRPr="005D2C9C">
        <w:rPr>
          <w:sz w:val="20"/>
        </w:rPr>
        <w:t>und um Longliner-Komponenten bzw. Zugkombinationen erweitert.</w:t>
      </w:r>
    </w:p>
    <w:p w:rsidR="00E84176" w:rsidRPr="001A5C42" w:rsidRDefault="00E84176" w:rsidP="001A5C42">
      <w:pPr>
        <w:pStyle w:val="StandardWeb"/>
        <w:rPr>
          <w:sz w:val="20"/>
        </w:rPr>
      </w:pPr>
    </w:p>
    <w:p w:rsidR="00123FC3" w:rsidRDefault="001A5C42" w:rsidP="001A5C42">
      <w:pPr>
        <w:pStyle w:val="StandardWeb"/>
        <w:rPr>
          <w:sz w:val="20"/>
        </w:rPr>
      </w:pPr>
      <w:r w:rsidRPr="001A5C42">
        <w:rPr>
          <w:sz w:val="20"/>
        </w:rPr>
        <w:t xml:space="preserve">Alle Informationen zur Fahrzeugflotte von RPS Trailer Rental, über Service und Mietkonditionen finden Sie im Internet unter </w:t>
      </w:r>
      <w:hyperlink r:id="rId8" w:history="1">
        <w:r w:rsidRPr="00817E7D">
          <w:rPr>
            <w:rStyle w:val="Hyperlink"/>
            <w:sz w:val="20"/>
          </w:rPr>
          <w:t>www.rps-trailer-rental.com</w:t>
        </w:r>
      </w:hyperlink>
      <w:r w:rsidRPr="001A5C42">
        <w:rPr>
          <w:sz w:val="20"/>
        </w:rPr>
        <w:t>.</w:t>
      </w:r>
    </w:p>
    <w:p w:rsidR="00AF6BAF" w:rsidRPr="00BC1FB6" w:rsidRDefault="00AF6BAF" w:rsidP="0081798C">
      <w:pPr>
        <w:pStyle w:val="StandardWeb"/>
        <w:rPr>
          <w:bCs/>
          <w:sz w:val="20"/>
          <w:szCs w:val="20"/>
        </w:rPr>
      </w:pPr>
    </w:p>
    <w:p w:rsidR="00255902" w:rsidRDefault="00255902">
      <w:pPr>
        <w:pStyle w:val="Textkrper"/>
        <w:rPr>
          <w:rFonts w:cs="Arial"/>
          <w:sz w:val="20"/>
        </w:rPr>
      </w:pPr>
      <w:r>
        <w:rPr>
          <w:rFonts w:cs="Arial"/>
          <w:sz w:val="20"/>
        </w:rPr>
        <w:t>______________________________________</w:t>
      </w:r>
    </w:p>
    <w:p w:rsidR="00255902" w:rsidRDefault="00255902">
      <w:pPr>
        <w:pStyle w:val="Textkrper"/>
        <w:rPr>
          <w:rFonts w:cs="Arial"/>
          <w:szCs w:val="16"/>
        </w:rPr>
      </w:pPr>
    </w:p>
    <w:p w:rsidR="00C12154" w:rsidRPr="005D3C9D" w:rsidRDefault="005D3C9D" w:rsidP="005D3C9D">
      <w:pPr>
        <w:rPr>
          <w:rFonts w:ascii="Arial" w:hAnsi="Arial" w:cs="Arial"/>
          <w:sz w:val="16"/>
          <w:szCs w:val="16"/>
        </w:rPr>
      </w:pPr>
      <w:r w:rsidRPr="005D3C9D">
        <w:rPr>
          <w:rFonts w:ascii="Arial" w:hAnsi="Arial" w:cs="Arial"/>
          <w:sz w:val="16"/>
          <w:szCs w:val="16"/>
        </w:rPr>
        <w:t xml:space="preserve">Steigender Wettbewerbsdruck erfordert von Spediteuren flexibles Fuhrparkmanagement und kurze Standzeiten. Bequeme Finanzierung mit der Option auf späteren Kauf bietet eine </w:t>
      </w:r>
      <w:r w:rsidRPr="005D3C9D">
        <w:rPr>
          <w:rStyle w:val="Fett"/>
          <w:rFonts w:ascii="Arial" w:hAnsi="Arial" w:cs="Arial"/>
          <w:b w:val="0"/>
          <w:sz w:val="16"/>
          <w:szCs w:val="16"/>
        </w:rPr>
        <w:t xml:space="preserve">sichere Alternative zur Neuanschaffung. </w:t>
      </w:r>
      <w:r w:rsidRPr="005D3C9D">
        <w:rPr>
          <w:rFonts w:ascii="Arial" w:hAnsi="Arial" w:cs="Arial"/>
          <w:sz w:val="16"/>
          <w:szCs w:val="16"/>
        </w:rPr>
        <w:t xml:space="preserve">Mit seiner Flotte von </w:t>
      </w:r>
      <w:r w:rsidR="00C20C16">
        <w:rPr>
          <w:rFonts w:ascii="Arial" w:hAnsi="Arial" w:cs="Arial"/>
          <w:sz w:val="16"/>
          <w:szCs w:val="16"/>
        </w:rPr>
        <w:t xml:space="preserve">rund 1000 </w:t>
      </w:r>
      <w:r w:rsidRPr="005D3C9D">
        <w:rPr>
          <w:rFonts w:ascii="Arial" w:hAnsi="Arial" w:cs="Arial"/>
          <w:sz w:val="16"/>
          <w:szCs w:val="16"/>
        </w:rPr>
        <w:t>Einheiten ist RPS Trailer Rental in der Lage, jederzeit und kurzfristig auf Marktanpassungen zu reagieren und für nahezu jeden Einsatzbereich schnell das richtige Fahrzeug bereitzustellen.</w:t>
      </w:r>
    </w:p>
    <w:p w:rsidR="005D3C9D" w:rsidRPr="005D3C9D" w:rsidRDefault="005D3C9D" w:rsidP="005D3C9D">
      <w:pPr>
        <w:rPr>
          <w:rFonts w:ascii="Arial" w:hAnsi="Arial" w:cs="Arial"/>
          <w:sz w:val="16"/>
          <w:szCs w:val="16"/>
        </w:rPr>
      </w:pPr>
    </w:p>
    <w:p w:rsidR="005D3C9D" w:rsidRPr="005D3C9D" w:rsidRDefault="005D3C9D" w:rsidP="005D3C9D">
      <w:pPr>
        <w:rPr>
          <w:rFonts w:ascii="Arial" w:hAnsi="Arial" w:cs="Arial"/>
          <w:sz w:val="16"/>
          <w:szCs w:val="16"/>
        </w:rPr>
      </w:pPr>
      <w:r w:rsidRPr="005D3C9D">
        <w:rPr>
          <w:rFonts w:ascii="Arial" w:hAnsi="Arial" w:cs="Arial"/>
          <w:bCs/>
          <w:sz w:val="16"/>
          <w:szCs w:val="16"/>
        </w:rPr>
        <w:t xml:space="preserve">Alle Informationen zur Fahrzeugflotte von RPS Trailer Rental, über Service und Mietkonditionen finden Sie im Internet unter </w:t>
      </w:r>
      <w:hyperlink r:id="rId9" w:history="1">
        <w:r w:rsidRPr="005D3C9D">
          <w:rPr>
            <w:rStyle w:val="Hyperlink"/>
            <w:rFonts w:ascii="Arial" w:hAnsi="Arial" w:cs="Arial"/>
            <w:bCs/>
            <w:color w:val="auto"/>
            <w:sz w:val="16"/>
            <w:szCs w:val="16"/>
          </w:rPr>
          <w:t>www.rps-trailer-rental.com</w:t>
        </w:r>
      </w:hyperlink>
      <w:r w:rsidRPr="005D3C9D">
        <w:rPr>
          <w:rFonts w:ascii="Arial" w:hAnsi="Arial" w:cs="Arial"/>
          <w:bCs/>
          <w:sz w:val="16"/>
          <w:szCs w:val="16"/>
        </w:rPr>
        <w:t>.</w:t>
      </w:r>
      <w:r>
        <w:rPr>
          <w:rFonts w:ascii="Arial" w:hAnsi="Arial" w:cs="Arial"/>
          <w:bCs/>
          <w:sz w:val="16"/>
          <w:szCs w:val="16"/>
        </w:rPr>
        <w:t xml:space="preserve"> </w:t>
      </w:r>
    </w:p>
    <w:sectPr w:rsidR="005D3C9D" w:rsidRPr="005D3C9D">
      <w:headerReference w:type="default" r:id="rId10"/>
      <w:footerReference w:type="default" r:id="rId11"/>
      <w:pgSz w:w="11906" w:h="16838" w:code="9"/>
      <w:pgMar w:top="3402" w:right="1841" w:bottom="1701" w:left="1418" w:header="720" w:footer="8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44" w:rsidRDefault="00B41444">
      <w:r>
        <w:separator/>
      </w:r>
    </w:p>
  </w:endnote>
  <w:endnote w:type="continuationSeparator" w:id="0">
    <w:p w:rsidR="00B41444" w:rsidRDefault="00B4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2C" w:rsidRPr="00FA0357" w:rsidRDefault="006B612C">
    <w:pPr>
      <w:pStyle w:val="Fuzeile"/>
      <w:tabs>
        <w:tab w:val="clear" w:pos="4536"/>
        <w:tab w:val="left" w:pos="1843"/>
      </w:tabs>
      <w:rPr>
        <w:rFonts w:ascii="Arial" w:hAnsi="Arial"/>
        <w:sz w:val="16"/>
        <w:szCs w:val="16"/>
      </w:rPr>
    </w:pPr>
    <w:r w:rsidRPr="00FA0357">
      <w:rPr>
        <w:rFonts w:ascii="Arial" w:hAnsi="Arial"/>
        <w:sz w:val="16"/>
        <w:szCs w:val="16"/>
      </w:rPr>
      <w:t>_____________________________________________________________________________</w:t>
    </w:r>
    <w:r>
      <w:rPr>
        <w:rFonts w:ascii="Arial" w:hAnsi="Arial"/>
        <w:sz w:val="16"/>
        <w:szCs w:val="16"/>
      </w:rPr>
      <w:t>____________________</w:t>
    </w:r>
  </w:p>
  <w:p w:rsidR="006B612C" w:rsidRPr="00FA0357" w:rsidRDefault="006B612C">
    <w:pPr>
      <w:pStyle w:val="Fuzeile"/>
      <w:tabs>
        <w:tab w:val="clear" w:pos="4536"/>
        <w:tab w:val="left" w:pos="1843"/>
      </w:tabs>
      <w:rPr>
        <w:rFonts w:ascii="Arial" w:hAnsi="Arial"/>
        <w:b/>
        <w:sz w:val="16"/>
        <w:szCs w:val="16"/>
      </w:rPr>
    </w:pPr>
  </w:p>
  <w:p w:rsidR="006B612C" w:rsidRDefault="006B612C">
    <w:pPr>
      <w:pStyle w:val="Fuzeile"/>
      <w:tabs>
        <w:tab w:val="clear" w:pos="4536"/>
        <w:tab w:val="left" w:pos="1843"/>
      </w:tabs>
      <w:rPr>
        <w:rFonts w:ascii="Arial" w:hAnsi="Arial"/>
        <w:b/>
      </w:rPr>
    </w:pPr>
    <w:r>
      <w:rPr>
        <w:rFonts w:ascii="Arial" w:hAnsi="Arial"/>
        <w:b/>
      </w:rPr>
      <w:t>Ihr</w:t>
    </w:r>
    <w:r w:rsidR="008A40B2">
      <w:rPr>
        <w:rFonts w:ascii="Arial" w:hAnsi="Arial"/>
        <w:b/>
      </w:rPr>
      <w:t>e</w:t>
    </w:r>
    <w:r>
      <w:rPr>
        <w:rFonts w:ascii="Arial" w:hAnsi="Arial"/>
        <w:b/>
      </w:rPr>
      <w:t xml:space="preserve"> Ansprechpartner am Telefon</w:t>
    </w:r>
  </w:p>
  <w:p w:rsidR="006B612C" w:rsidRDefault="006B612C">
    <w:pPr>
      <w:pStyle w:val="Fuzeile"/>
      <w:tabs>
        <w:tab w:val="clear" w:pos="4536"/>
        <w:tab w:val="left" w:pos="1843"/>
      </w:tabs>
      <w:rPr>
        <w:rFonts w:ascii="Arial" w:hAnsi="Arial"/>
        <w:sz w:val="8"/>
        <w:szCs w:val="8"/>
      </w:rPr>
    </w:pPr>
  </w:p>
  <w:p w:rsidR="008A40B2" w:rsidRDefault="008A40B2" w:rsidP="008A40B2">
    <w:pPr>
      <w:pStyle w:val="Fuzeile"/>
      <w:tabs>
        <w:tab w:val="clear" w:pos="4536"/>
        <w:tab w:val="left" w:pos="1276"/>
        <w:tab w:val="left" w:pos="1843"/>
      </w:tabs>
      <w:rPr>
        <w:rFonts w:ascii="Arial" w:hAnsi="Arial"/>
      </w:rPr>
    </w:pPr>
    <w:r>
      <w:rPr>
        <w:rFonts w:ascii="Arial" w:hAnsi="Arial"/>
      </w:rPr>
      <w:t xml:space="preserve">Tina Böttcher </w:t>
    </w:r>
    <w:r w:rsidRPr="004E18E5">
      <w:rPr>
        <w:rFonts w:ascii="Arial" w:hAnsi="Arial"/>
      </w:rPr>
      <w:t>+49 (0)36482 830-</w:t>
    </w:r>
    <w:r>
      <w:rPr>
        <w:rFonts w:ascii="Arial" w:hAnsi="Arial"/>
      </w:rPr>
      <w:t>218</w:t>
    </w:r>
  </w:p>
  <w:p w:rsidR="006B612C" w:rsidRDefault="008A40B2" w:rsidP="008A40B2">
    <w:pPr>
      <w:pStyle w:val="Fuzeile"/>
      <w:tabs>
        <w:tab w:val="clear" w:pos="4536"/>
        <w:tab w:val="left" w:pos="1276"/>
        <w:tab w:val="left" w:pos="1843"/>
      </w:tabs>
      <w:rPr>
        <w:rFonts w:ascii="Arial" w:hAnsi="Arial"/>
      </w:rPr>
    </w:pPr>
    <w:r>
      <w:rPr>
        <w:rFonts w:ascii="Arial" w:hAnsi="Arial"/>
      </w:rPr>
      <w:t xml:space="preserve">Götz Gemeinhardt </w:t>
    </w:r>
    <w:r w:rsidRPr="004E18E5">
      <w:rPr>
        <w:rFonts w:ascii="Arial" w:hAnsi="Arial"/>
      </w:rPr>
      <w:t>+49 (0)</w:t>
    </w:r>
    <w:r>
      <w:rPr>
        <w:rFonts w:ascii="Arial" w:hAnsi="Arial"/>
      </w:rPr>
      <w:t>176 10 10 55 12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44" w:rsidRDefault="00B41444">
      <w:r>
        <w:separator/>
      </w:r>
    </w:p>
  </w:footnote>
  <w:footnote w:type="continuationSeparator" w:id="0">
    <w:p w:rsidR="00B41444" w:rsidRDefault="00B41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2C" w:rsidRDefault="006B612C" w:rsidP="00FE5CDF">
    <w:pPr>
      <w:pStyle w:val="Kopfzeile"/>
      <w:tabs>
        <w:tab w:val="clear" w:pos="4536"/>
        <w:tab w:val="center" w:pos="6946"/>
      </w:tabs>
    </w:pPr>
    <w:r>
      <w:tab/>
      <w:t xml:space="preserve">                </w:t>
    </w:r>
    <w:r w:rsidR="00B414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92.5pt">
          <v:imagedata r:id="rId1" o:title="RPS Logo_150319"/>
        </v:shape>
      </w:pict>
    </w:r>
    <w:r w:rsidR="00B41444">
      <w:rPr>
        <w:noProof/>
      </w:rPr>
      <w:pict>
        <v:shapetype id="_x0000_t202" coordsize="21600,21600" o:spt="202" path="m,l,21600r21600,l21600,xe">
          <v:stroke joinstyle="miter"/>
          <v:path gradientshapeok="t" o:connecttype="rect"/>
        </v:shapetype>
        <v:shape id="_x0000_s2051" type="#_x0000_t202" style="position:absolute;margin-left:1.15pt;margin-top:.55pt;width:193pt;height:79.2pt;z-index:1;mso-position-horizontal-relative:text;mso-position-vertical-relative:text" o:allowincell="f" stroked="f">
          <v:textbox style="mso-next-textbox:#_x0000_s2051" inset="0,0,0,0">
            <w:txbxContent>
              <w:p w:rsidR="006B612C" w:rsidRDefault="006B612C">
                <w:pPr>
                  <w:pStyle w:val="berschrift4"/>
                </w:pPr>
                <w:r>
                  <w:t>Fliegl Fahrzeugbau GmbH</w:t>
                </w:r>
              </w:p>
              <w:p w:rsidR="006B612C" w:rsidRDefault="006B612C">
                <w:pPr>
                  <w:rPr>
                    <w:rFonts w:ascii="Arial" w:hAnsi="Arial"/>
                    <w:sz w:val="16"/>
                  </w:rPr>
                </w:pPr>
                <w:r>
                  <w:rPr>
                    <w:rFonts w:ascii="Arial" w:hAnsi="Arial"/>
                    <w:sz w:val="16"/>
                  </w:rPr>
                  <w:t>Oberpöllnitzer Str. 8</w:t>
                </w:r>
              </w:p>
              <w:p w:rsidR="006B612C" w:rsidRDefault="006B612C">
                <w:pPr>
                  <w:rPr>
                    <w:rFonts w:ascii="Arial" w:hAnsi="Arial"/>
                    <w:sz w:val="16"/>
                  </w:rPr>
                </w:pPr>
                <w:r>
                  <w:rPr>
                    <w:rFonts w:ascii="Arial" w:hAnsi="Arial"/>
                    <w:sz w:val="16"/>
                  </w:rPr>
                  <w:t>D-07819 Triptis</w:t>
                </w:r>
              </w:p>
              <w:p w:rsidR="006B612C" w:rsidRDefault="002F29CD">
                <w:pPr>
                  <w:rPr>
                    <w:rFonts w:ascii="Arial" w:hAnsi="Arial"/>
                    <w:sz w:val="14"/>
                  </w:rPr>
                </w:pPr>
                <w:r>
                  <w:rPr>
                    <w:rFonts w:ascii="Arial" w:hAnsi="Arial"/>
                    <w:sz w:val="14"/>
                  </w:rPr>
                  <w:t>Telefon</w:t>
                </w:r>
                <w:r>
                  <w:rPr>
                    <w:rFonts w:ascii="Arial" w:hAnsi="Arial"/>
                    <w:sz w:val="14"/>
                  </w:rPr>
                  <w:tab/>
                </w:r>
                <w:r w:rsidR="00C20C16">
                  <w:rPr>
                    <w:rFonts w:ascii="Arial" w:hAnsi="Arial"/>
                    <w:sz w:val="14"/>
                  </w:rPr>
                  <w:t>+49 (</w:t>
                </w:r>
                <w:r>
                  <w:rPr>
                    <w:rFonts w:ascii="Arial" w:hAnsi="Arial"/>
                    <w:sz w:val="14"/>
                  </w:rPr>
                  <w:t>0</w:t>
                </w:r>
                <w:r w:rsidR="00C20C16">
                  <w:rPr>
                    <w:rFonts w:ascii="Arial" w:hAnsi="Arial"/>
                    <w:sz w:val="14"/>
                  </w:rPr>
                  <w:t>)</w:t>
                </w:r>
                <w:r>
                  <w:rPr>
                    <w:rFonts w:ascii="Arial" w:hAnsi="Arial"/>
                    <w:sz w:val="14"/>
                  </w:rPr>
                  <w:t>36482 830</w:t>
                </w:r>
                <w:r w:rsidR="00C20C16">
                  <w:rPr>
                    <w:rFonts w:ascii="Arial" w:hAnsi="Arial"/>
                    <w:sz w:val="14"/>
                  </w:rPr>
                  <w:t>-</w:t>
                </w:r>
                <w:r>
                  <w:rPr>
                    <w:rFonts w:ascii="Arial" w:hAnsi="Arial"/>
                    <w:sz w:val="14"/>
                  </w:rPr>
                  <w:t>0</w:t>
                </w:r>
              </w:p>
              <w:p w:rsidR="006B612C" w:rsidRDefault="006B612C">
                <w:pPr>
                  <w:rPr>
                    <w:rFonts w:ascii="Arial" w:hAnsi="Arial"/>
                    <w:sz w:val="16"/>
                  </w:rPr>
                </w:pPr>
                <w:r>
                  <w:rPr>
                    <w:rFonts w:ascii="Arial" w:hAnsi="Arial"/>
                    <w:sz w:val="14"/>
                  </w:rPr>
                  <w:t>Telefax</w:t>
                </w:r>
                <w:r>
                  <w:rPr>
                    <w:rFonts w:ascii="Arial" w:hAnsi="Arial"/>
                    <w:sz w:val="14"/>
                  </w:rPr>
                  <w:tab/>
                </w:r>
                <w:r w:rsidR="00C20C16">
                  <w:rPr>
                    <w:rFonts w:ascii="Arial" w:hAnsi="Arial"/>
                    <w:sz w:val="14"/>
                  </w:rPr>
                  <w:t>+49 (0)36482 830-60</w:t>
                </w:r>
              </w:p>
              <w:p w:rsidR="006B612C" w:rsidRDefault="006B612C">
                <w:pPr>
                  <w:rPr>
                    <w:rFonts w:ascii="Arial" w:hAnsi="Arial"/>
                    <w:sz w:val="6"/>
                  </w:rPr>
                </w:pPr>
              </w:p>
              <w:p w:rsidR="006B612C" w:rsidRDefault="006B612C">
                <w:pPr>
                  <w:rPr>
                    <w:rFonts w:ascii="Arial" w:hAnsi="Arial"/>
                    <w:sz w:val="14"/>
                  </w:rPr>
                </w:pPr>
                <w:r>
                  <w:rPr>
                    <w:rFonts w:ascii="Arial" w:hAnsi="Arial"/>
                    <w:sz w:val="14"/>
                  </w:rPr>
                  <w:t>eMail</w:t>
                </w:r>
                <w:r>
                  <w:rPr>
                    <w:rFonts w:ascii="Arial" w:hAnsi="Arial"/>
                    <w:sz w:val="14"/>
                  </w:rPr>
                  <w:tab/>
                </w:r>
                <w:hyperlink r:id="rId2" w:history="1">
                  <w:r w:rsidR="00026BF5" w:rsidRPr="00172983">
                    <w:rPr>
                      <w:rStyle w:val="Hyperlink"/>
                      <w:rFonts w:ascii="Arial" w:hAnsi="Arial"/>
                      <w:sz w:val="14"/>
                    </w:rPr>
                    <w:t>presse@fliegl-fahrzeugbau.de</w:t>
                  </w:r>
                </w:hyperlink>
              </w:p>
              <w:p w:rsidR="006B612C" w:rsidRDefault="006B612C">
                <w:pPr>
                  <w:pStyle w:val="Textkrper"/>
                  <w:rPr>
                    <w:sz w:val="14"/>
                  </w:rPr>
                </w:pPr>
                <w:r>
                  <w:rPr>
                    <w:sz w:val="14"/>
                  </w:rPr>
                  <w:t>Internet</w:t>
                </w:r>
                <w:r>
                  <w:rPr>
                    <w:sz w:val="14"/>
                  </w:rPr>
                  <w:tab/>
                </w:r>
                <w:hyperlink r:id="rId3" w:history="1">
                  <w:r>
                    <w:rPr>
                      <w:rStyle w:val="Hyperlink"/>
                      <w:color w:val="auto"/>
                      <w:sz w:val="14"/>
                      <w:u w:val="none"/>
                    </w:rPr>
                    <w:t>http://www.fliegl.com</w:t>
                  </w:r>
                </w:hyperlink>
              </w:p>
              <w:p w:rsidR="006B612C" w:rsidRDefault="006B612C">
                <w:pPr>
                  <w:pStyle w:val="Textkrper"/>
                  <w:rPr>
                    <w:sz w:val="14"/>
                  </w:rPr>
                </w:pPr>
                <w:r>
                  <w:rPr>
                    <w:sz w:val="14"/>
                  </w:rPr>
                  <w:tab/>
                </w:r>
              </w:p>
              <w:p w:rsidR="006B612C" w:rsidRDefault="006B612C">
                <w:pPr>
                  <w:pStyle w:val="Textkrper"/>
                  <w:rPr>
                    <w:sz w:val="14"/>
                  </w:rPr>
                </w:pPr>
                <w:r>
                  <w:rPr>
                    <w:sz w:val="14"/>
                  </w:rPr>
                  <w:tab/>
                </w:r>
              </w:p>
            </w:txbxContent>
          </v:textbox>
          <w10:anchorlock/>
        </v:shape>
      </w:pict>
    </w:r>
  </w:p>
  <w:p w:rsidR="006B612C" w:rsidRDefault="006B612C">
    <w:pPr>
      <w:pStyle w:val="Kopfzeile"/>
      <w:rPr>
        <w:rFonts w:ascii="Arial" w:hAnsi="Arial"/>
        <w:b/>
        <w:sz w:val="24"/>
      </w:rPr>
    </w:pPr>
  </w:p>
  <w:p w:rsidR="006B612C" w:rsidRDefault="006B612C">
    <w:pPr>
      <w:pStyle w:val="Kopfzeile"/>
      <w:rPr>
        <w:rFonts w:ascii="Arial" w:hAnsi="Arial"/>
        <w:b/>
        <w:sz w:val="24"/>
      </w:rPr>
    </w:pPr>
  </w:p>
  <w:p w:rsidR="006B612C" w:rsidRDefault="006B612C">
    <w:pPr>
      <w:pStyle w:val="Kopfzeile"/>
      <w:rPr>
        <w:rFonts w:ascii="Arial" w:hAnsi="Arial"/>
        <w:b/>
        <w:sz w:val="24"/>
      </w:rPr>
    </w:pPr>
    <w:r>
      <w:rPr>
        <w:rFonts w:ascii="Arial" w:hAnsi="Arial"/>
        <w:b/>
        <w:sz w:val="24"/>
      </w:rPr>
      <w:t xml:space="preserve">Presseinformation vom </w:t>
    </w:r>
    <w:r w:rsidR="005D2C9C">
      <w:rPr>
        <w:rFonts w:ascii="Arial" w:hAnsi="Arial"/>
        <w:b/>
        <w:sz w:val="24"/>
      </w:rPr>
      <w:t>11</w:t>
    </w:r>
    <w:r w:rsidR="00BC1FB6">
      <w:rPr>
        <w:rFonts w:ascii="Arial" w:hAnsi="Arial"/>
        <w:b/>
        <w:sz w:val="24"/>
      </w:rPr>
      <w:t>.</w:t>
    </w:r>
    <w:r w:rsidR="00050340">
      <w:rPr>
        <w:rFonts w:ascii="Arial" w:hAnsi="Arial"/>
        <w:b/>
        <w:sz w:val="24"/>
      </w:rPr>
      <w:t xml:space="preserve"> Januar</w:t>
    </w:r>
    <w:r w:rsidR="00BC1FB6">
      <w:rPr>
        <w:rFonts w:ascii="Arial" w:hAnsi="Arial"/>
        <w:b/>
        <w:sz w:val="24"/>
      </w:rPr>
      <w:t xml:space="preserve"> 20</w:t>
    </w:r>
    <w:r w:rsidR="00847F03">
      <w:rPr>
        <w:rFonts w:ascii="Arial" w:hAnsi="Arial"/>
        <w:b/>
        <w:sz w:val="24"/>
      </w:rPr>
      <w:t>1</w:t>
    </w:r>
    <w:r w:rsidR="00050340">
      <w:rPr>
        <w:rFonts w:ascii="Arial" w:hAnsi="Arial"/>
        <w:b/>
        <w:sz w:val="24"/>
      </w:rPr>
      <w:t>7</w:t>
    </w:r>
  </w:p>
  <w:p w:rsidR="006B612C" w:rsidRDefault="00D93B15">
    <w:pPr>
      <w:pStyle w:val="Kopfzeile"/>
      <w:pBdr>
        <w:bottom w:val="single" w:sz="12" w:space="1" w:color="auto"/>
      </w:pBdr>
      <w:rPr>
        <w:rFonts w:ascii="Arial" w:hAnsi="Arial"/>
        <w:snapToGrid w:val="0"/>
      </w:rPr>
    </w:pPr>
    <w:r>
      <w:rPr>
        <w:rFonts w:ascii="Arial" w:hAnsi="Arial"/>
        <w:sz w:val="16"/>
      </w:rPr>
      <w:t xml:space="preserve">Anzahl der Textzeichen: </w:t>
    </w:r>
    <w:r w:rsidR="00F62413">
      <w:rPr>
        <w:rFonts w:ascii="Arial" w:hAnsi="Arial"/>
        <w:sz w:val="16"/>
      </w:rPr>
      <w:t>3</w:t>
    </w:r>
    <w:r w:rsidR="0091537E">
      <w:rPr>
        <w:rFonts w:ascii="Arial" w:hAnsi="Arial"/>
        <w:sz w:val="16"/>
      </w:rPr>
      <w:t>4</w:t>
    </w:r>
    <w:r w:rsidR="005D2C9C">
      <w:rPr>
        <w:rFonts w:ascii="Arial" w:hAnsi="Arial"/>
        <w:sz w:val="16"/>
      </w:rPr>
      <w:t>34</w:t>
    </w:r>
    <w:r w:rsidR="006B612C">
      <w:rPr>
        <w:rFonts w:ascii="Arial" w:hAnsi="Arial"/>
        <w:sz w:val="18"/>
      </w:rPr>
      <w:t xml:space="preserve">       </w:t>
    </w:r>
    <w:r w:rsidR="006B612C">
      <w:rPr>
        <w:rFonts w:ascii="Arial" w:hAnsi="Arial"/>
        <w:sz w:val="18"/>
      </w:rPr>
      <w:tab/>
      <w:t xml:space="preserve">                                                                                                              </w:t>
    </w:r>
    <w:r w:rsidR="006B612C">
      <w:rPr>
        <w:rFonts w:ascii="Arial" w:hAnsi="Arial"/>
        <w:snapToGrid w:val="0"/>
      </w:rPr>
      <w:t xml:space="preserve">Seite </w:t>
    </w:r>
    <w:r w:rsidR="006B612C">
      <w:rPr>
        <w:rFonts w:ascii="Arial" w:hAnsi="Arial"/>
        <w:snapToGrid w:val="0"/>
      </w:rPr>
      <w:fldChar w:fldCharType="begin"/>
    </w:r>
    <w:r w:rsidR="006B612C">
      <w:rPr>
        <w:rFonts w:ascii="Arial" w:hAnsi="Arial"/>
        <w:snapToGrid w:val="0"/>
      </w:rPr>
      <w:instrText xml:space="preserve"> PAGE </w:instrText>
    </w:r>
    <w:r w:rsidR="006B612C">
      <w:rPr>
        <w:rFonts w:ascii="Arial" w:hAnsi="Arial"/>
        <w:snapToGrid w:val="0"/>
      </w:rPr>
      <w:fldChar w:fldCharType="separate"/>
    </w:r>
    <w:r w:rsidR="005D2C9C">
      <w:rPr>
        <w:rFonts w:ascii="Arial" w:hAnsi="Arial"/>
        <w:noProof/>
        <w:snapToGrid w:val="0"/>
      </w:rPr>
      <w:t>1</w:t>
    </w:r>
    <w:r w:rsidR="006B612C">
      <w:rPr>
        <w:rFonts w:ascii="Arial" w:hAnsi="Arial"/>
        <w:snapToGrid w:val="0"/>
      </w:rPr>
      <w:fldChar w:fldCharType="end"/>
    </w:r>
    <w:r w:rsidR="006B612C">
      <w:rPr>
        <w:rFonts w:ascii="Arial" w:hAnsi="Arial"/>
        <w:snapToGrid w:val="0"/>
      </w:rPr>
      <w:t xml:space="preserve"> </w:t>
    </w:r>
  </w:p>
  <w:p w:rsidR="006B612C" w:rsidRPr="00FA0357" w:rsidRDefault="006B612C">
    <w:pPr>
      <w:pStyle w:val="Kopfzeile"/>
      <w:pBdr>
        <w:bottom w:val="single" w:sz="12" w:space="1" w:color="auto"/>
      </w:pBdr>
      <w:rPr>
        <w:rFonts w:ascii="Arial" w:hAnsi="Arial"/>
        <w:snapToGrid w:val="0"/>
        <w:sz w:val="16"/>
        <w:szCs w:val="16"/>
      </w:rPr>
    </w:pPr>
  </w:p>
  <w:p w:rsidR="006B612C" w:rsidRPr="00FA0357" w:rsidRDefault="006B612C">
    <w:pPr>
      <w:pStyle w:val="Kopfzeile"/>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3A7E"/>
    <w:multiLevelType w:val="hybridMultilevel"/>
    <w:tmpl w:val="494E816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9AD7E76"/>
    <w:multiLevelType w:val="hybridMultilevel"/>
    <w:tmpl w:val="B0F42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A20605"/>
    <w:multiLevelType w:val="hybridMultilevel"/>
    <w:tmpl w:val="363C2712"/>
    <w:lvl w:ilvl="0" w:tplc="C02AAB3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89E493C"/>
    <w:multiLevelType w:val="hybridMultilevel"/>
    <w:tmpl w:val="B0288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200303"/>
    <w:multiLevelType w:val="hybridMultilevel"/>
    <w:tmpl w:val="572C8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E5D11DE"/>
    <w:multiLevelType w:val="hybridMultilevel"/>
    <w:tmpl w:val="2488F7A6"/>
    <w:lvl w:ilvl="0" w:tplc="C02AAB3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fillcolor="white" stroke="f">
      <v:fill color="white"/>
      <v:stroke on="f"/>
      <v:textbox inset="0,0,0,0"/>
    </o:shapedefaults>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10E"/>
    <w:rsid w:val="00026BF5"/>
    <w:rsid w:val="0004560A"/>
    <w:rsid w:val="00045DE2"/>
    <w:rsid w:val="00050340"/>
    <w:rsid w:val="00070A97"/>
    <w:rsid w:val="000815FA"/>
    <w:rsid w:val="000839DF"/>
    <w:rsid w:val="000A0B05"/>
    <w:rsid w:val="000C0D69"/>
    <w:rsid w:val="000D73E3"/>
    <w:rsid w:val="000F35DC"/>
    <w:rsid w:val="00113C41"/>
    <w:rsid w:val="00123FC3"/>
    <w:rsid w:val="00125C6A"/>
    <w:rsid w:val="00135530"/>
    <w:rsid w:val="0013776E"/>
    <w:rsid w:val="0019278C"/>
    <w:rsid w:val="001A25D1"/>
    <w:rsid w:val="001A5C42"/>
    <w:rsid w:val="001E37FC"/>
    <w:rsid w:val="001F35C0"/>
    <w:rsid w:val="00205E5D"/>
    <w:rsid w:val="00223649"/>
    <w:rsid w:val="002256C9"/>
    <w:rsid w:val="00255902"/>
    <w:rsid w:val="00284697"/>
    <w:rsid w:val="00290642"/>
    <w:rsid w:val="002E0ADB"/>
    <w:rsid w:val="002F29CD"/>
    <w:rsid w:val="00372900"/>
    <w:rsid w:val="00383A14"/>
    <w:rsid w:val="003C6A25"/>
    <w:rsid w:val="003D62B7"/>
    <w:rsid w:val="003E10C8"/>
    <w:rsid w:val="0041409B"/>
    <w:rsid w:val="004170F4"/>
    <w:rsid w:val="00435871"/>
    <w:rsid w:val="00446866"/>
    <w:rsid w:val="004D45A2"/>
    <w:rsid w:val="004E0634"/>
    <w:rsid w:val="004F0505"/>
    <w:rsid w:val="00505346"/>
    <w:rsid w:val="00546B82"/>
    <w:rsid w:val="005522F9"/>
    <w:rsid w:val="00552A00"/>
    <w:rsid w:val="00576500"/>
    <w:rsid w:val="00591824"/>
    <w:rsid w:val="005B310E"/>
    <w:rsid w:val="005C0A8D"/>
    <w:rsid w:val="005D2C9C"/>
    <w:rsid w:val="005D3C9D"/>
    <w:rsid w:val="00612F26"/>
    <w:rsid w:val="00644848"/>
    <w:rsid w:val="00645F09"/>
    <w:rsid w:val="00657F02"/>
    <w:rsid w:val="00672376"/>
    <w:rsid w:val="00673005"/>
    <w:rsid w:val="00693E89"/>
    <w:rsid w:val="006973D5"/>
    <w:rsid w:val="006B612C"/>
    <w:rsid w:val="006D1139"/>
    <w:rsid w:val="006E4714"/>
    <w:rsid w:val="00703914"/>
    <w:rsid w:val="00715667"/>
    <w:rsid w:val="00773112"/>
    <w:rsid w:val="00782A92"/>
    <w:rsid w:val="007C1A73"/>
    <w:rsid w:val="00803006"/>
    <w:rsid w:val="00804685"/>
    <w:rsid w:val="0081600A"/>
    <w:rsid w:val="0081798C"/>
    <w:rsid w:val="00821587"/>
    <w:rsid w:val="0083489A"/>
    <w:rsid w:val="00847F03"/>
    <w:rsid w:val="0086388B"/>
    <w:rsid w:val="008879DA"/>
    <w:rsid w:val="00893465"/>
    <w:rsid w:val="008A40B2"/>
    <w:rsid w:val="008D5F09"/>
    <w:rsid w:val="008D5FB7"/>
    <w:rsid w:val="008E2C21"/>
    <w:rsid w:val="0091537E"/>
    <w:rsid w:val="0092529F"/>
    <w:rsid w:val="00931665"/>
    <w:rsid w:val="009358C1"/>
    <w:rsid w:val="009376DF"/>
    <w:rsid w:val="00966B89"/>
    <w:rsid w:val="00995B37"/>
    <w:rsid w:val="009D6589"/>
    <w:rsid w:val="009F3828"/>
    <w:rsid w:val="00A706AA"/>
    <w:rsid w:val="00A70DEE"/>
    <w:rsid w:val="00A7736B"/>
    <w:rsid w:val="00A91776"/>
    <w:rsid w:val="00AA485B"/>
    <w:rsid w:val="00AB13B3"/>
    <w:rsid w:val="00AC508A"/>
    <w:rsid w:val="00AF6BAF"/>
    <w:rsid w:val="00B0358E"/>
    <w:rsid w:val="00B14628"/>
    <w:rsid w:val="00B14CEE"/>
    <w:rsid w:val="00B300EB"/>
    <w:rsid w:val="00B3050C"/>
    <w:rsid w:val="00B35BC8"/>
    <w:rsid w:val="00B41444"/>
    <w:rsid w:val="00B624A2"/>
    <w:rsid w:val="00B74249"/>
    <w:rsid w:val="00B74F7E"/>
    <w:rsid w:val="00B918BE"/>
    <w:rsid w:val="00B93E1D"/>
    <w:rsid w:val="00B941D0"/>
    <w:rsid w:val="00B962E0"/>
    <w:rsid w:val="00BB4185"/>
    <w:rsid w:val="00BC1FB6"/>
    <w:rsid w:val="00C12154"/>
    <w:rsid w:val="00C206D8"/>
    <w:rsid w:val="00C20C16"/>
    <w:rsid w:val="00C40F59"/>
    <w:rsid w:val="00C94538"/>
    <w:rsid w:val="00CA3BE8"/>
    <w:rsid w:val="00CA4F7F"/>
    <w:rsid w:val="00CB6727"/>
    <w:rsid w:val="00CC1894"/>
    <w:rsid w:val="00CC2403"/>
    <w:rsid w:val="00CD2D9F"/>
    <w:rsid w:val="00D05D05"/>
    <w:rsid w:val="00D21DA8"/>
    <w:rsid w:val="00D34A59"/>
    <w:rsid w:val="00D5609A"/>
    <w:rsid w:val="00D6766D"/>
    <w:rsid w:val="00D804A9"/>
    <w:rsid w:val="00D93B15"/>
    <w:rsid w:val="00D957CE"/>
    <w:rsid w:val="00DA6315"/>
    <w:rsid w:val="00E04E6E"/>
    <w:rsid w:val="00E158AC"/>
    <w:rsid w:val="00E225DB"/>
    <w:rsid w:val="00E56298"/>
    <w:rsid w:val="00E6273A"/>
    <w:rsid w:val="00E7238E"/>
    <w:rsid w:val="00E84176"/>
    <w:rsid w:val="00E906E3"/>
    <w:rsid w:val="00EC7C79"/>
    <w:rsid w:val="00EE5277"/>
    <w:rsid w:val="00F2292A"/>
    <w:rsid w:val="00F27998"/>
    <w:rsid w:val="00F62413"/>
    <w:rsid w:val="00F654B0"/>
    <w:rsid w:val="00F843C9"/>
    <w:rsid w:val="00F92308"/>
    <w:rsid w:val="00F96277"/>
    <w:rsid w:val="00FA0357"/>
    <w:rsid w:val="00FB45F3"/>
    <w:rsid w:val="00FC7BDD"/>
    <w:rsid w:val="00FE5CDF"/>
    <w:rsid w:val="00FF145E"/>
    <w:rsid w:val="00FF59BC"/>
    <w:rsid w:val="00FF7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stroke="f">
      <v:fill color="white"/>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rFonts w:ascii="Arial" w:hAnsi="Arial"/>
      <w:b/>
    </w:rPr>
  </w:style>
  <w:style w:type="paragraph" w:styleId="berschrift3">
    <w:name w:val="heading 3"/>
    <w:basedOn w:val="Standard"/>
    <w:next w:val="Standard"/>
    <w:qFormat/>
    <w:pPr>
      <w:keepNext/>
      <w:outlineLvl w:val="2"/>
    </w:pPr>
    <w:rPr>
      <w:rFonts w:ascii="Arial" w:hAnsi="Arial"/>
      <w:b/>
      <w:sz w:val="18"/>
    </w:rPr>
  </w:style>
  <w:style w:type="paragraph" w:styleId="berschrift4">
    <w:name w:val="heading 4"/>
    <w:basedOn w:val="Standard"/>
    <w:next w:val="Standard"/>
    <w:qFormat/>
    <w:pPr>
      <w:keepNext/>
      <w:outlineLvl w:val="3"/>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C11Bt">
    <w:name w:val="AC 11 Bt"/>
    <w:basedOn w:val="Stand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360" w:lineRule="auto"/>
    </w:pPr>
    <w:rPr>
      <w:rFonts w:ascii="Courier" w:hAnsi="Courier"/>
      <w:sz w:val="22"/>
    </w:rPr>
  </w:style>
  <w:style w:type="paragraph" w:customStyle="1" w:styleId="AC16">
    <w:name w:val="AC 16 Ü"/>
    <w:basedOn w:val="Standard"/>
    <w:rPr>
      <w:rFonts w:ascii="Courier" w:hAnsi="Courier"/>
      <w:b/>
      <w:sz w:val="32"/>
    </w:rPr>
  </w:style>
  <w:style w:type="paragraph" w:customStyle="1" w:styleId="AC24">
    <w:name w:val="AC 24 Ü"/>
    <w:basedOn w:val="AC16"/>
    <w:rPr>
      <w:sz w:val="48"/>
    </w:rPr>
  </w:style>
  <w:style w:type="paragraph" w:customStyle="1" w:styleId="AC32">
    <w:name w:val="AC 32 Ü"/>
    <w:basedOn w:val="AC24"/>
    <w:rPr>
      <w:sz w:val="64"/>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Hyperlink">
    <w:name w:val="Hyperlink"/>
    <w:rPr>
      <w:color w:val="0000FF"/>
      <w:u w:val="single"/>
    </w:rPr>
  </w:style>
  <w:style w:type="paragraph" w:customStyle="1" w:styleId="Strudieck11">
    <w:name w:val="Strudieck 11"/>
    <w:basedOn w:val="AC11Bt"/>
    <w:rPr>
      <w:rFonts w:ascii="Courier New" w:hAnsi="Courier New"/>
    </w:rPr>
  </w:style>
  <w:style w:type="paragraph" w:styleId="Textkrper">
    <w:name w:val="Body Text"/>
    <w:basedOn w:val="Standard"/>
    <w:rPr>
      <w:rFonts w:ascii="Arial" w:hAnsi="Arial"/>
      <w:sz w:val="16"/>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rsid w:val="00FE5CDF"/>
    <w:pPr>
      <w:spacing w:line="312" w:lineRule="atLeast"/>
      <w:textAlignment w:val="top"/>
    </w:pPr>
    <w:rPr>
      <w:rFonts w:ascii="Arial" w:hAnsi="Arial" w:cs="Arial"/>
      <w:sz w:val="24"/>
      <w:szCs w:val="24"/>
    </w:rPr>
  </w:style>
  <w:style w:type="character" w:styleId="Fett">
    <w:name w:val="Strong"/>
    <w:uiPriority w:val="22"/>
    <w:qFormat/>
    <w:rsid w:val="006B61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70949">
      <w:bodyDiv w:val="1"/>
      <w:marLeft w:val="0"/>
      <w:marRight w:val="0"/>
      <w:marTop w:val="0"/>
      <w:marBottom w:val="0"/>
      <w:divBdr>
        <w:top w:val="none" w:sz="0" w:space="0" w:color="auto"/>
        <w:left w:val="none" w:sz="0" w:space="0" w:color="auto"/>
        <w:bottom w:val="none" w:sz="0" w:space="0" w:color="auto"/>
        <w:right w:val="none" w:sz="0" w:space="0" w:color="auto"/>
      </w:divBdr>
      <w:divsChild>
        <w:div w:id="148335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s-trailer-renta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ps-trailer-renta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liegl.com" TargetMode="External"/><Relationship Id="rId2" Type="http://schemas.openxmlformats.org/officeDocument/2006/relationships/hyperlink" Target="mailto:presse@fliegl-fahrzeugbau.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einhold\Anwendungsdaten\Microsoft\Vorlagen\Fliegl-PresseInfo-Vorlage-2007-02-0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Fliegl-PresseInfo-Vorlage-2007-02-05.dot</Template>
  <TotalTime>0</TotalTime>
  <Pages>2</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Fliegl</vt:lpstr>
    </vt:vector>
  </TitlesOfParts>
  <LinksUpToDate>false</LinksUpToDate>
  <CharactersWithSpaces>4319</CharactersWithSpaces>
  <SharedDoc>false</SharedDoc>
  <HLinks>
    <vt:vector size="24" baseType="variant">
      <vt:variant>
        <vt:i4>3276845</vt:i4>
      </vt:variant>
      <vt:variant>
        <vt:i4>3</vt:i4>
      </vt:variant>
      <vt:variant>
        <vt:i4>0</vt:i4>
      </vt:variant>
      <vt:variant>
        <vt:i4>5</vt:i4>
      </vt:variant>
      <vt:variant>
        <vt:lpwstr>http://www.rps-trailer-rental.com/</vt:lpwstr>
      </vt:variant>
      <vt:variant>
        <vt:lpwstr/>
      </vt:variant>
      <vt:variant>
        <vt:i4>3276845</vt:i4>
      </vt:variant>
      <vt:variant>
        <vt:i4>0</vt:i4>
      </vt:variant>
      <vt:variant>
        <vt:i4>0</vt:i4>
      </vt:variant>
      <vt:variant>
        <vt:i4>5</vt:i4>
      </vt:variant>
      <vt:variant>
        <vt:lpwstr>http://www.rps-trailer-rental.com/</vt:lpwstr>
      </vt:variant>
      <vt:variant>
        <vt:lpwstr/>
      </vt:variant>
      <vt:variant>
        <vt:i4>2949179</vt:i4>
      </vt:variant>
      <vt:variant>
        <vt:i4>3</vt:i4>
      </vt:variant>
      <vt:variant>
        <vt:i4>0</vt:i4>
      </vt:variant>
      <vt:variant>
        <vt:i4>5</vt:i4>
      </vt:variant>
      <vt:variant>
        <vt:lpwstr>http://www.fliegl.com/</vt:lpwstr>
      </vt:variant>
      <vt:variant>
        <vt:lpwstr/>
      </vt:variant>
      <vt:variant>
        <vt:i4>5439541</vt:i4>
      </vt:variant>
      <vt:variant>
        <vt:i4>0</vt:i4>
      </vt:variant>
      <vt:variant>
        <vt:i4>0</vt:i4>
      </vt:variant>
      <vt:variant>
        <vt:i4>5</vt:i4>
      </vt:variant>
      <vt:variant>
        <vt:lpwstr>mailto:presse@fliegl-fahrzeugbau.de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Fliegl</dc:title>
  <dc:subject/>
  <dc:creator/>
  <cp:keywords/>
  <cp:lastModifiedBy/>
  <cp:revision>1</cp:revision>
  <cp:lastPrinted>2009-06-08T10:48:00Z</cp:lastPrinted>
  <dcterms:created xsi:type="dcterms:W3CDTF">2017-01-12T12:22:00Z</dcterms:created>
  <dcterms:modified xsi:type="dcterms:W3CDTF">2017-01-12T12:27:00Z</dcterms:modified>
</cp:coreProperties>
</file>